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上海电力大学修缮工程进度验收单</w:t>
      </w:r>
    </w:p>
    <w:p>
      <w:pPr>
        <w:jc w:val="center"/>
        <w:rPr>
          <w:sz w:val="24"/>
        </w:rPr>
      </w:pPr>
      <w:r>
        <w:rPr>
          <w:sz w:val="36"/>
        </w:rPr>
        <w:t xml:space="preserve">                                   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483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工程编号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施工地点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开工</w:t>
            </w:r>
            <w:r>
              <w:rPr>
                <w:rFonts w:ascii="宋体" w:hAnsi="宋体"/>
                <w:b/>
                <w:sz w:val="24"/>
                <w:szCs w:val="24"/>
              </w:rPr>
              <w:t>日期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施工单位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进度验收日期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2" w:hRule="atLeast"/>
        </w:trPr>
        <w:tc>
          <w:tcPr>
            <w:tcW w:w="1904" w:type="dxa"/>
            <w:noWrap w:val="0"/>
            <w:vAlign w:val="center"/>
          </w:tcPr>
          <w:p>
            <w:pPr>
              <w:pStyle w:val="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进度验收结论</w:t>
            </w:r>
          </w:p>
        </w:tc>
        <w:tc>
          <w:tcPr>
            <w:tcW w:w="7027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施工单位已根据任务书、施工合同、招投标文件、签证单等书面材料完成施工内容</w:t>
            </w:r>
            <w:r>
              <w:rPr>
                <w:rFonts w:hint="eastAsia" w:ascii="宋体" w:hAnsi="宋体"/>
                <w:sz w:val="24"/>
                <w:szCs w:val="24"/>
              </w:rPr>
              <w:t>（工程量）的     %。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依据施工合同约定，可以向施工单位支付总预算费用的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%。</w:t>
            </w:r>
          </w:p>
          <w:p>
            <w:pPr>
              <w:numPr>
                <w:ilvl w:val="0"/>
                <w:numId w:val="1"/>
              </w:numPr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存在以下待整改内容：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1904" w:type="dxa"/>
            <w:noWrap w:val="0"/>
            <w:vAlign w:val="center"/>
          </w:tcPr>
          <w:p>
            <w:pPr>
              <w:pStyle w:val="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验收人员 </w:t>
            </w:r>
          </w:p>
          <w:p>
            <w:pPr>
              <w:pStyle w:val="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签名</w:t>
            </w:r>
          </w:p>
        </w:tc>
        <w:tc>
          <w:tcPr>
            <w:tcW w:w="702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备  注</w:t>
            </w:r>
          </w:p>
        </w:tc>
        <w:tc>
          <w:tcPr>
            <w:tcW w:w="702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085"/>
    <w:multiLevelType w:val="multilevel"/>
    <w:tmpl w:val="6560608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30F7A"/>
    <w:rsid w:val="7D03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2020-12-09T01:34:00Z</dcterms:created>
  <dc:creator>胡荣</dc:creator>
  <cp:lastModifiedBy>胡荣</cp:lastModifiedBy>
  <dcterms:modified xsi:type="dcterms:W3CDTF">2020-12-09T01:34:58Z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